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355" w:rsidRDefault="00AC2355" w:rsidP="00AC2355">
      <w:pPr>
        <w:pStyle w:val="BodyText"/>
        <w:jc w:val="right"/>
        <w:rPr>
          <w:rFonts w:asciiTheme="minorHAnsi" w:eastAsiaTheme="minorHAnsi" w:hAnsiTheme="minorHAnsi"/>
          <w:bCs w:val="0"/>
          <w:sz w:val="22"/>
          <w:szCs w:val="22"/>
        </w:rPr>
      </w:pPr>
      <w:bookmarkStart w:id="0" w:name="_GoBack"/>
      <w:bookmarkEnd w:id="0"/>
      <w:r>
        <w:rPr>
          <w:rFonts w:asciiTheme="minorHAnsi" w:eastAsiaTheme="minorHAnsi" w:hAnsiTheme="minorHAnsi"/>
          <w:bCs w:val="0"/>
          <w:sz w:val="22"/>
          <w:szCs w:val="22"/>
        </w:rPr>
        <w:t>Anexa 6.1.2 c</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r w:rsidRPr="00E34897">
              <w:rPr>
                <w:rFonts w:cs="Arial"/>
              </w:rPr>
              <w:t xml:space="preserve">Numele </w:t>
            </w:r>
            <w:r w:rsidR="00D81919" w:rsidRPr="00E34897">
              <w:rPr>
                <w:rFonts w:cs="Arial"/>
              </w:rPr>
              <w:t>P</w:t>
            </w:r>
            <w:r w:rsidRPr="00E34897">
              <w:rPr>
                <w:rFonts w:cs="Arial"/>
              </w:rPr>
              <w:t>roiectului:</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r w:rsidRPr="00E34897">
              <w:rPr>
                <w:rFonts w:cs="Arial"/>
              </w:rPr>
              <w:t>Codul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data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vMerge w:val="restart"/>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Partea scrisă conține lista cu semnături ale reprezentantului legal și a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MC)</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49124E" w:rsidRPr="00E34897" w:rsidTr="00EB2CB7">
        <w:trPr>
          <w:trHeight w:val="475"/>
        </w:trPr>
        <w:tc>
          <w:tcPr>
            <w:tcW w:w="710" w:type="dxa"/>
            <w:vMerge/>
          </w:tcPr>
          <w:p w:rsidR="0049124E" w:rsidRPr="00E34897" w:rsidRDefault="0049124E" w:rsidP="00042EEC">
            <w:pPr>
              <w:jc w:val="center"/>
              <w:rPr>
                <w:rFonts w:cs="Arial"/>
                <w:b/>
                <w:lang w:val="ro-RO"/>
              </w:rPr>
            </w:pPr>
          </w:p>
        </w:tc>
        <w:tc>
          <w:tcPr>
            <w:tcW w:w="5881" w:type="dxa"/>
          </w:tcPr>
          <w:p w:rsidR="0049124E" w:rsidRPr="00826D19" w:rsidRDefault="0049124E" w:rsidP="00867B7E">
            <w:pPr>
              <w:tabs>
                <w:tab w:val="left" w:pos="0"/>
              </w:tabs>
              <w:jc w:val="both"/>
              <w:rPr>
                <w:rFonts w:cs="Arial"/>
                <w:strike/>
              </w:rPr>
            </w:pP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A41A60">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lastRenderedPageBreak/>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jc w:val="both"/>
              <w:rPr>
                <w:rFonts w:cs="Arial"/>
                <w:lang w:val="ro-RO"/>
              </w:rPr>
            </w:pPr>
            <w:r w:rsidRPr="00C45B01">
              <w:rPr>
                <w:rFonts w:cs="Arial"/>
                <w:lang w:val="ro-RO"/>
              </w:rPr>
              <w:t xml:space="preserve"> 2.concluziile raportului de expertiză tehnică: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rPr>
                <w:rFonts w:cs="Arial"/>
                <w:lang w:val="ro-RO"/>
              </w:rPr>
            </w:pPr>
            <w:r w:rsidRPr="00C45B01">
              <w:rPr>
                <w:rFonts w:cs="Arial"/>
                <w:lang w:val="ro-RO"/>
              </w:rPr>
              <w:t>1.descrierea lucrărilor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lastRenderedPageBreak/>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5A67E4">
              <w:rPr>
                <w:rFonts w:cs="Arial"/>
              </w:rPr>
              <w:t>a</w:t>
            </w:r>
            <w:r w:rsidRPr="00E04795">
              <w:rPr>
                <w:rFonts w:cs="Arial"/>
              </w:rPr>
              <w:t xml:space="preserve"> fără investiție), variant</w:t>
            </w:r>
            <w:r w:rsidR="005A67E4">
              <w:rPr>
                <w:rFonts w:cs="Arial"/>
              </w:rPr>
              <w:t>a</w:t>
            </w:r>
            <w:r w:rsidRPr="00E04795">
              <w:rPr>
                <w:rFonts w:cs="Arial"/>
              </w:rPr>
              <w:t xml:space="preserve"> maxima (variant</w:t>
            </w:r>
            <w:r w:rsidR="005A67E4">
              <w:rPr>
                <w:rFonts w:cs="Arial"/>
              </w:rPr>
              <w:t>a</w:t>
            </w:r>
            <w:r w:rsidRPr="00E04795">
              <w:rPr>
                <w:rFonts w:cs="Arial"/>
              </w:rPr>
              <w:t xml:space="preserve"> cu investiție maxima), variant</w:t>
            </w:r>
            <w:r w:rsidR="005A67E4">
              <w:rPr>
                <w:rFonts w:cs="Arial"/>
              </w:rPr>
              <w:t>a</w:t>
            </w:r>
            <w:r w:rsidRPr="00E04795">
              <w:rPr>
                <w:rFonts w:cs="Arial"/>
              </w:rPr>
              <w:t xml:space="preserve"> medie (variant</w:t>
            </w:r>
            <w:r w:rsidR="005A67E4">
              <w:rPr>
                <w:rFonts w:cs="Arial"/>
              </w:rPr>
              <w:t>a</w:t>
            </w:r>
            <w:r w:rsidRPr="00E04795">
              <w:rPr>
                <w:rFonts w:cs="Arial"/>
              </w:rPr>
              <w:t xml:space="preserve"> cu investiție medie); se va preciza variant</w:t>
            </w:r>
            <w:r w:rsidR="005A67E4">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5A67E4" w:rsidP="00E353BD">
            <w:pPr>
              <w:jc w:val="both"/>
              <w:rPr>
                <w:rFonts w:cs="Arial"/>
                <w:lang w:val="ro-RO"/>
              </w:rPr>
            </w:pPr>
            <w:r>
              <w:rPr>
                <w:rFonts w:cs="Arial"/>
                <w:lang w:val="ro-RO"/>
              </w:rPr>
              <w:t xml:space="preserve">1. </w:t>
            </w:r>
            <w:r w:rsidR="007462FD" w:rsidRPr="00E34897">
              <w:rPr>
                <w:rFonts w:cs="Arial"/>
                <w:lang w:val="ro-RO"/>
              </w:rPr>
              <w:t>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2.</w:t>
            </w:r>
            <w:r w:rsidR="00731AA2">
              <w:rPr>
                <w:rFonts w:cs="Arial"/>
                <w:lang w:val="ro-RO"/>
              </w:rPr>
              <w:t xml:space="preserve"> </w:t>
            </w:r>
            <w:r w:rsidRPr="0054077A">
              <w:rPr>
                <w:rFonts w:cs="Arial"/>
                <w:lang w:val="ro-RO"/>
              </w:rPr>
              <w:t xml:space="preserve">avizele de principiu </w:t>
            </w:r>
            <w:r w:rsidR="005A67E4" w:rsidRPr="00C5761B">
              <w:rPr>
                <w:rFonts w:cs="Arial"/>
                <w:lang w:val="ro-RO"/>
              </w:rPr>
              <w:t xml:space="preserve">obținute până la data depunerii cererii de finanțare </w:t>
            </w:r>
            <w:r w:rsidRPr="00C5761B">
              <w:rPr>
                <w:rFonts w:cs="Arial"/>
                <w:lang w:val="ro-RO"/>
              </w:rPr>
              <w:t>privind asigu</w:t>
            </w:r>
            <w:r w:rsidRPr="0054077A">
              <w:rPr>
                <w:rFonts w:cs="Arial"/>
                <w:lang w:val="ro-RO"/>
              </w:rPr>
              <w:t>rarea utilităţilor (energie termică şi electrică, gaz metan, apă - canal, telecomunicaţii etc.);</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3.acordul de mediu</w:t>
            </w:r>
            <w:r w:rsidR="00FE7C16">
              <w:rPr>
                <w:rFonts w:cs="Arial"/>
                <w:lang w:val="ro-RO"/>
              </w:rPr>
              <w:t>/actul administrativ al autorității competente</w:t>
            </w:r>
            <w:r w:rsidRPr="0054077A">
              <w:rPr>
                <w:rFonts w:cs="Arial"/>
                <w:lang w:val="ro-RO"/>
              </w:rPr>
              <w:t>;</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4.alte avize şi acorduri de principiu specifice tipului de intervenţie.</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Pr="0096741B" w:rsidRDefault="0096741B" w:rsidP="0096741B">
      <w:pPr>
        <w:spacing w:after="0" w:line="240" w:lineRule="auto"/>
        <w:jc w:val="both"/>
        <w:rPr>
          <w:rFonts w:cs="Arial"/>
          <w:i/>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35314E">
              <w:rPr>
                <w:rFonts w:cs="Arial"/>
                <w:b/>
              </w:rPr>
            </w:r>
            <w:r w:rsidR="0035314E">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35314E">
              <w:rPr>
                <w:rFonts w:cs="Arial"/>
                <w:b/>
              </w:rPr>
            </w:r>
            <w:r w:rsidR="0035314E">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14E" w:rsidRDefault="0035314E" w:rsidP="002164BC">
      <w:pPr>
        <w:spacing w:after="0" w:line="240" w:lineRule="auto"/>
      </w:pPr>
      <w:r>
        <w:separator/>
      </w:r>
    </w:p>
  </w:endnote>
  <w:endnote w:type="continuationSeparator" w:id="0">
    <w:p w:rsidR="0035314E" w:rsidRDefault="0035314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14E" w:rsidRDefault="0035314E" w:rsidP="002164BC">
      <w:pPr>
        <w:spacing w:after="0" w:line="240" w:lineRule="auto"/>
      </w:pPr>
      <w:r>
        <w:separator/>
      </w:r>
    </w:p>
  </w:footnote>
  <w:footnote w:type="continuationSeparator" w:id="0">
    <w:p w:rsidR="0035314E" w:rsidRDefault="0035314E"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D9E"/>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29AE"/>
    <w:rsid w:val="00586A89"/>
    <w:rsid w:val="00592DB7"/>
    <w:rsid w:val="005A2A3C"/>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32E6"/>
    <w:rsid w:val="008B6C68"/>
    <w:rsid w:val="008C4437"/>
    <w:rsid w:val="008D06A8"/>
    <w:rsid w:val="008D2B8A"/>
    <w:rsid w:val="008F0DDC"/>
    <w:rsid w:val="00904056"/>
    <w:rsid w:val="00906FFE"/>
    <w:rsid w:val="00913651"/>
    <w:rsid w:val="00914F78"/>
    <w:rsid w:val="00923362"/>
    <w:rsid w:val="009242C5"/>
    <w:rsid w:val="00925CF8"/>
    <w:rsid w:val="00927EC8"/>
    <w:rsid w:val="00944C70"/>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A55E9"/>
    <w:rsid w:val="00CB0C42"/>
    <w:rsid w:val="00CB1BF0"/>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6A0A"/>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1B45C6-5061-45DB-B3E4-B22F8CF2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01FB86-3331-4761-A7FB-B51F002C7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1926</Words>
  <Characters>10984</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2016-05-16T13:00:00Z</cp:lastPrinted>
  <dcterms:created xsi:type="dcterms:W3CDTF">2016-12-02T12:53:00Z</dcterms:created>
  <dcterms:modified xsi:type="dcterms:W3CDTF">2016-12-02T12:53:00Z</dcterms:modified>
</cp:coreProperties>
</file>