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 xml:space="preserve">Anexa </w:t>
      </w:r>
      <w:r w:rsidR="00CB465F">
        <w:rPr>
          <w:rFonts w:asciiTheme="minorHAnsi" w:eastAsiaTheme="minorHAnsi" w:hAnsiTheme="minorHAnsi"/>
          <w:bCs w:val="0"/>
          <w:sz w:val="22"/>
          <w:szCs w:val="22"/>
        </w:rPr>
        <w:t>7</w:t>
      </w:r>
      <w:r>
        <w:rPr>
          <w:rFonts w:asciiTheme="minorHAnsi" w:eastAsiaTheme="minorHAnsi" w:hAnsiTheme="minorHAnsi"/>
          <w:bCs w:val="0"/>
          <w:sz w:val="22"/>
          <w:szCs w:val="22"/>
        </w:rPr>
        <w:t>.1.</w:t>
      </w:r>
      <w:r w:rsidR="00CB465F">
        <w:rPr>
          <w:rFonts w:asciiTheme="minorHAnsi" w:eastAsiaTheme="minorHAnsi" w:hAnsiTheme="minorHAnsi"/>
          <w:bCs w:val="0"/>
          <w:sz w:val="22"/>
          <w:szCs w:val="22"/>
        </w:rPr>
        <w:t>3</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755560" w:rsidP="004E56A5">
      <w:pPr>
        <w:spacing w:before="120" w:after="120" w:line="240" w:lineRule="auto"/>
        <w:jc w:val="center"/>
        <w:rPr>
          <w:rFonts w:cs="Arial"/>
          <w:b/>
          <w:lang w:val="ro-RO"/>
        </w:rPr>
      </w:pPr>
      <w:r w:rsidRPr="00E34897">
        <w:rPr>
          <w:b/>
        </w:rPr>
        <w:t>(DUPĂ CAZ)</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795391" w:rsidP="00795391">
            <w:pPr>
              <w:spacing w:after="0" w:line="240" w:lineRule="auto"/>
              <w:jc w:val="both"/>
              <w:rPr>
                <w:rFonts w:cs="Arial"/>
              </w:rPr>
            </w:pPr>
            <w:proofErr w:type="spellStart"/>
            <w:r w:rsidRPr="00E34897">
              <w:rPr>
                <w:rFonts w:cs="Arial"/>
              </w:rPr>
              <w:t>Numele</w:t>
            </w:r>
            <w:proofErr w:type="spellEnd"/>
            <w:r w:rsidRPr="00E34897">
              <w:rPr>
                <w:rFonts w:cs="Arial"/>
              </w:rPr>
              <w:t xml:space="preserve"> </w:t>
            </w:r>
            <w:proofErr w:type="spellStart"/>
            <w:r w:rsidR="00D81919" w:rsidRPr="00E34897">
              <w:rPr>
                <w:rFonts w:cs="Arial"/>
              </w:rPr>
              <w:t>P</w:t>
            </w:r>
            <w:r w:rsidRPr="00E34897">
              <w:rPr>
                <w:rFonts w:cs="Arial"/>
              </w:rPr>
              <w:t>roiectului</w:t>
            </w:r>
            <w:proofErr w:type="spellEnd"/>
            <w:r w:rsidRPr="00E34897">
              <w:rPr>
                <w:rFonts w:cs="Arial"/>
              </w:rPr>
              <w:t>:</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proofErr w:type="spellStart"/>
            <w:r w:rsidRPr="00E34897">
              <w:rPr>
                <w:rFonts w:cs="Arial"/>
              </w:rPr>
              <w:t>Codul</w:t>
            </w:r>
            <w:proofErr w:type="spellEnd"/>
            <w:r w:rsidRPr="00E34897">
              <w:rPr>
                <w:rFonts w:cs="Arial"/>
              </w:rPr>
              <w:t xml:space="preserve">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generale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conţinutul</w:t>
            </w:r>
            <w:proofErr w:type="spellEnd"/>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867B7E">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 xml:space="preserve"> MC)</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lastRenderedPageBreak/>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lastRenderedPageBreak/>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lastRenderedPageBreak/>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 xml:space="preserve">Sursele de finanţare a investiţiei se constituie în conformitate cu legislaţia în vigoare şi constau în fonduri proprii, credite bancare, fonduri de la bugetul de stat/bugetul local, credite externe garantate sau contractate de stat, </w:t>
            </w:r>
            <w:r w:rsidR="00F11374" w:rsidRPr="00E34897">
              <w:rPr>
                <w:rFonts w:cs="Arial"/>
                <w:lang w:val="ro-RO"/>
              </w:rPr>
              <w:lastRenderedPageBreak/>
              <w:t>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lastRenderedPageBreak/>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2E1734">
              <w:rPr>
                <w:rFonts w:cs="Arial"/>
                <w:lang w:val="ro-RO"/>
              </w:rPr>
              <w:t>/legislaţiei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lastRenderedPageBreak/>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lastRenderedPageBreak/>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proofErr w:type="spellStart"/>
            <w:r w:rsidRPr="00E34897">
              <w:rPr>
                <w:rFonts w:cs="Arial"/>
              </w:rPr>
              <w:t>luându</w:t>
            </w:r>
            <w:proofErr w:type="spellEnd"/>
            <w:r w:rsidRPr="00E34897">
              <w:rPr>
                <w:rFonts w:cs="Arial"/>
              </w:rPr>
              <w:t xml:space="preserve">-se </w:t>
            </w:r>
            <w:proofErr w:type="spellStart"/>
            <w:r w:rsidRPr="00E34897">
              <w:rPr>
                <w:rFonts w:cs="Arial"/>
              </w:rPr>
              <w:t>în</w:t>
            </w:r>
            <w:proofErr w:type="spellEnd"/>
            <w:r w:rsidRPr="00E34897">
              <w:rPr>
                <w:rFonts w:cs="Arial"/>
              </w:rPr>
              <w:t xml:space="preserve"> </w:t>
            </w:r>
            <w:proofErr w:type="spellStart"/>
            <w:r w:rsidRPr="00E34897">
              <w:rPr>
                <w:rFonts w:cs="Arial"/>
              </w:rPr>
              <w:t>calcul</w:t>
            </w:r>
            <w:proofErr w:type="spellEnd"/>
            <w:r w:rsidRPr="00E34897">
              <w:rPr>
                <w:rFonts w:cs="Arial"/>
              </w:rPr>
              <w:t xml:space="preserve"> </w:t>
            </w:r>
            <w:proofErr w:type="spellStart"/>
            <w:r w:rsidRPr="00E34897">
              <w:rPr>
                <w:rFonts w:cs="Arial"/>
              </w:rPr>
              <w:t>inclusiv</w:t>
            </w:r>
            <w:proofErr w:type="spellEnd"/>
            <w:r w:rsidRPr="00E34897">
              <w:rPr>
                <w:rFonts w:cs="Arial"/>
              </w:rPr>
              <w:t xml:space="preserve"> </w:t>
            </w:r>
            <w:proofErr w:type="spellStart"/>
            <w:r w:rsidRPr="00E34897">
              <w:rPr>
                <w:rFonts w:cs="Arial"/>
              </w:rPr>
              <w:t>scenariile</w:t>
            </w:r>
            <w:proofErr w:type="spellEnd"/>
            <w:r w:rsidRPr="00E34897">
              <w:rPr>
                <w:rFonts w:cs="Arial"/>
              </w:rPr>
              <w:t xml:space="preserve"> </w:t>
            </w:r>
            <w:proofErr w:type="spellStart"/>
            <w:r w:rsidRPr="00E34897">
              <w:rPr>
                <w:rFonts w:cs="Arial"/>
              </w:rPr>
              <w:t>recomandate</w:t>
            </w:r>
            <w:proofErr w:type="spellEnd"/>
            <w:r w:rsidRPr="00E34897">
              <w:rPr>
                <w:rFonts w:cs="Arial"/>
              </w:rPr>
              <w:t xml:space="preserve"> </w:t>
            </w:r>
            <w:proofErr w:type="spellStart"/>
            <w:r w:rsidRPr="00E34897">
              <w:rPr>
                <w:rFonts w:cs="Arial"/>
              </w:rPr>
              <w:t>prin</w:t>
            </w:r>
            <w:proofErr w:type="spellEnd"/>
            <w:r w:rsidRPr="00E34897">
              <w:rPr>
                <w:rFonts w:cs="Arial"/>
              </w:rPr>
              <w:t xml:space="preserve"> </w:t>
            </w:r>
            <w:proofErr w:type="spellStart"/>
            <w:r w:rsidRPr="00E34897">
              <w:rPr>
                <w:rFonts w:cs="Arial"/>
              </w:rPr>
              <w:t>acestea</w:t>
            </w:r>
            <w:proofErr w:type="spellEnd"/>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w:t>
            </w:r>
            <w:bookmarkStart w:id="4" w:name="_GoBack"/>
            <w:bookmarkEnd w:id="4"/>
            <w:r w:rsidR="00EF32D5">
              <w:rPr>
                <w:rFonts w:cs="Arial"/>
                <w:lang w:val="ro-RO"/>
              </w:rPr>
              <w:t xml:space="preserve"> administrativ al autorităţii competente pentru protecţia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Default="00D85DA9" w:rsidP="001D3C71">
      <w:pPr>
        <w:pStyle w:val="ListParagraph"/>
        <w:numPr>
          <w:ilvl w:val="0"/>
          <w:numId w:val="8"/>
        </w:numPr>
        <w:spacing w:after="0" w:line="240" w:lineRule="auto"/>
        <w:jc w:val="both"/>
        <w:rPr>
          <w:rFonts w:cs="Arial"/>
          <w:i/>
          <w:lang w:val="ro-RO"/>
        </w:rPr>
      </w:pPr>
      <w:r>
        <w:rPr>
          <w:rFonts w:cs="Arial"/>
          <w:i/>
          <w:lang w:val="ro-RO"/>
        </w:rPr>
        <w:t>la punctul II criteriile 5, 6, 7</w:t>
      </w:r>
    </w:p>
    <w:p w:rsidR="0096741B" w:rsidRPr="0096741B" w:rsidRDefault="0096741B" w:rsidP="0096741B">
      <w:pPr>
        <w:spacing w:after="0" w:line="240" w:lineRule="auto"/>
        <w:jc w:val="both"/>
        <w:rPr>
          <w:rFonts w:cs="Arial"/>
          <w:i/>
          <w:lang w:val="ro-RO"/>
        </w:rPr>
      </w:pPr>
      <w:r>
        <w:rPr>
          <w:i/>
          <w:iCs/>
          <w:lang w:val="ro-RO"/>
        </w:rPr>
        <w:lastRenderedPageBreak/>
        <w:t>** În cazul bifării cu NU la oricare dintre celelalte criterii proiectul nu se va respinge, se vor cere clarificări, în funcție de prevedrile ghidului specific și se vor formula recomandări de îmbunătățire a documentației tehnico-economice. Proiectul se va puncta în baza documentației tehnico-economice anexată la depunerea cererii de finanțare</w:t>
      </w: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8D56F6">
              <w:rPr>
                <w:rFonts w:cs="Arial"/>
                <w:b/>
              </w:rPr>
            </w:r>
            <w:r w:rsidR="008D56F6">
              <w:rPr>
                <w:rFonts w:cs="Arial"/>
                <w:b/>
              </w:rPr>
              <w:fldChar w:fldCharType="separate"/>
            </w:r>
            <w:r w:rsidR="00991E92"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8D56F6">
              <w:rPr>
                <w:rFonts w:cs="Arial"/>
                <w:b/>
              </w:rPr>
            </w:r>
            <w:r w:rsidR="008D56F6">
              <w:rPr>
                <w:rFonts w:cs="Arial"/>
                <w:b/>
              </w:rPr>
              <w:fldChar w:fldCharType="separate"/>
            </w:r>
            <w:r w:rsidR="00991E92"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6F6" w:rsidRDefault="008D56F6" w:rsidP="002164BC">
      <w:pPr>
        <w:spacing w:after="0" w:line="240" w:lineRule="auto"/>
      </w:pPr>
      <w:r>
        <w:separator/>
      </w:r>
    </w:p>
  </w:endnote>
  <w:endnote w:type="continuationSeparator" w:id="0">
    <w:p w:rsidR="008D56F6" w:rsidRDefault="008D56F6"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6F6" w:rsidRDefault="008D56F6" w:rsidP="002164BC">
      <w:pPr>
        <w:spacing w:after="0" w:line="240" w:lineRule="auto"/>
      </w:pPr>
      <w:r>
        <w:separator/>
      </w:r>
    </w:p>
  </w:footnote>
  <w:footnote w:type="continuationSeparator" w:id="0">
    <w:p w:rsidR="008D56F6" w:rsidRDefault="008D56F6"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67929"/>
    <w:rsid w:val="00070982"/>
    <w:rsid w:val="00073DD2"/>
    <w:rsid w:val="00074495"/>
    <w:rsid w:val="00093C69"/>
    <w:rsid w:val="000A5CAC"/>
    <w:rsid w:val="000B7864"/>
    <w:rsid w:val="000C1F44"/>
    <w:rsid w:val="000C3D9C"/>
    <w:rsid w:val="000C7FE9"/>
    <w:rsid w:val="000D1073"/>
    <w:rsid w:val="000D60C4"/>
    <w:rsid w:val="000D74B0"/>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5EAB"/>
    <w:rsid w:val="002A79F0"/>
    <w:rsid w:val="002B2AA5"/>
    <w:rsid w:val="002C16A7"/>
    <w:rsid w:val="002C7765"/>
    <w:rsid w:val="002D2E6A"/>
    <w:rsid w:val="002D6EE1"/>
    <w:rsid w:val="002E1734"/>
    <w:rsid w:val="002E4CEF"/>
    <w:rsid w:val="002F30CB"/>
    <w:rsid w:val="002F603D"/>
    <w:rsid w:val="002F6A36"/>
    <w:rsid w:val="003039BB"/>
    <w:rsid w:val="00304B9B"/>
    <w:rsid w:val="0031616C"/>
    <w:rsid w:val="0032018D"/>
    <w:rsid w:val="00324D86"/>
    <w:rsid w:val="00326DA9"/>
    <w:rsid w:val="0032739E"/>
    <w:rsid w:val="00332B80"/>
    <w:rsid w:val="00342BF5"/>
    <w:rsid w:val="00346AD9"/>
    <w:rsid w:val="0035259B"/>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265A"/>
    <w:rsid w:val="004F3C64"/>
    <w:rsid w:val="004F42E8"/>
    <w:rsid w:val="004F7451"/>
    <w:rsid w:val="00503005"/>
    <w:rsid w:val="005158CA"/>
    <w:rsid w:val="00515D60"/>
    <w:rsid w:val="00521C29"/>
    <w:rsid w:val="0052234E"/>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377B1"/>
    <w:rsid w:val="00651385"/>
    <w:rsid w:val="0065333A"/>
    <w:rsid w:val="00653744"/>
    <w:rsid w:val="00682D5F"/>
    <w:rsid w:val="006870EF"/>
    <w:rsid w:val="006C3A1E"/>
    <w:rsid w:val="006C67FE"/>
    <w:rsid w:val="006C77FA"/>
    <w:rsid w:val="006D3CD8"/>
    <w:rsid w:val="006D3D67"/>
    <w:rsid w:val="006D5074"/>
    <w:rsid w:val="006D652F"/>
    <w:rsid w:val="006E040C"/>
    <w:rsid w:val="006E7CBC"/>
    <w:rsid w:val="006F0272"/>
    <w:rsid w:val="006F16E8"/>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6741B"/>
    <w:rsid w:val="00967AA1"/>
    <w:rsid w:val="0097175A"/>
    <w:rsid w:val="009744AB"/>
    <w:rsid w:val="00981765"/>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4209"/>
    <w:rsid w:val="00B50EFF"/>
    <w:rsid w:val="00B53D32"/>
    <w:rsid w:val="00B53DA4"/>
    <w:rsid w:val="00B549D4"/>
    <w:rsid w:val="00B61990"/>
    <w:rsid w:val="00B72439"/>
    <w:rsid w:val="00B761F5"/>
    <w:rsid w:val="00B8069D"/>
    <w:rsid w:val="00B85551"/>
    <w:rsid w:val="00B8691E"/>
    <w:rsid w:val="00B87D48"/>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45B01"/>
    <w:rsid w:val="00C53DB5"/>
    <w:rsid w:val="00C574D4"/>
    <w:rsid w:val="00C70EA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04FE"/>
    <w:rsid w:val="00E16A0A"/>
    <w:rsid w:val="00E26355"/>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EF0A6A-AB3D-408F-9075-5CC177D8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Pages>
  <Words>1926</Words>
  <Characters>11177</Characters>
  <Application>Microsoft Office Word</Application>
  <DocSecurity>0</DocSecurity>
  <Lines>93</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 VOICU</cp:lastModifiedBy>
  <cp:revision>12</cp:revision>
  <cp:lastPrinted>2015-04-06T10:56:00Z</cp:lastPrinted>
  <dcterms:created xsi:type="dcterms:W3CDTF">2016-03-28T21:22:00Z</dcterms:created>
  <dcterms:modified xsi:type="dcterms:W3CDTF">2016-06-21T07:55:00Z</dcterms:modified>
</cp:coreProperties>
</file>